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BE" w:rsidRPr="00E32E53" w:rsidRDefault="00A34DBE" w:rsidP="00A34DB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2DE9525" wp14:editId="400C9B7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4" name="Picture 14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34DBE" w:rsidRDefault="00A34DBE" w:rsidP="00A34DB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34DBE" w:rsidRDefault="00A34DBE" w:rsidP="00A34DB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مهندسی منابع طبیعی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98-1397.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34DBE" w:rsidTr="00E92C44">
        <w:trPr>
          <w:trHeight w:val="386"/>
          <w:jc w:val="center"/>
        </w:trPr>
        <w:tc>
          <w:tcPr>
            <w:tcW w:w="4045" w:type="dxa"/>
            <w:gridSpan w:val="3"/>
          </w:tcPr>
          <w:p w:rsidR="00A34DBE" w:rsidRDefault="00A34DBE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34DBE" w:rsidRDefault="00A34DBE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34DBE" w:rsidRPr="005908E6" w:rsidRDefault="00A34DB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جمع آوری آب </w:t>
            </w:r>
            <w:bookmarkEnd w:id="0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 مناطق خشک</w:t>
            </w:r>
          </w:p>
        </w:tc>
        <w:tc>
          <w:tcPr>
            <w:tcW w:w="975" w:type="dxa"/>
            <w:vMerge w:val="restart"/>
          </w:tcPr>
          <w:p w:rsidR="00A34DBE" w:rsidRPr="00047D53" w:rsidRDefault="00A34DBE" w:rsidP="00E92C44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34DBE" w:rsidRDefault="00A34DBE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34DBE" w:rsidTr="00E92C44">
        <w:trPr>
          <w:trHeight w:val="341"/>
          <w:jc w:val="center"/>
        </w:trPr>
        <w:tc>
          <w:tcPr>
            <w:tcW w:w="6383" w:type="dxa"/>
            <w:gridSpan w:val="5"/>
          </w:tcPr>
          <w:p w:rsidR="00A34DBE" w:rsidRDefault="00A34DBE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A34DBE" w:rsidRPr="005908E6" w:rsidRDefault="00A34DBE" w:rsidP="00E92C44">
            <w:pPr>
              <w:tabs>
                <w:tab w:val="left" w:pos="1950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42471B">
              <w:rPr>
                <w:rFonts w:asciiTheme="majorBidi" w:hAnsiTheme="majorBidi" w:cstheme="majorBidi"/>
                <w:lang w:bidi="fa-IR"/>
              </w:rPr>
              <w:t>Water harvesting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975" w:type="dxa"/>
            <w:vMerge/>
          </w:tcPr>
          <w:p w:rsidR="00A34DBE" w:rsidRDefault="00A34DBE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34DBE" w:rsidTr="00E92C44">
        <w:trPr>
          <w:trHeight w:val="395"/>
          <w:jc w:val="center"/>
        </w:trPr>
        <w:tc>
          <w:tcPr>
            <w:tcW w:w="5125" w:type="dxa"/>
            <w:gridSpan w:val="4"/>
          </w:tcPr>
          <w:p w:rsidR="00A34DBE" w:rsidRPr="00E31D17" w:rsidRDefault="00A34DB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023-33626224</w:t>
            </w:r>
          </w:p>
        </w:tc>
        <w:tc>
          <w:tcPr>
            <w:tcW w:w="5205" w:type="dxa"/>
            <w:gridSpan w:val="4"/>
          </w:tcPr>
          <w:p w:rsidR="00A34DBE" w:rsidRDefault="00A34DBE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دستورانی</w:t>
            </w:r>
          </w:p>
        </w:tc>
      </w:tr>
      <w:tr w:rsidR="00A34DBE" w:rsidTr="00E92C44">
        <w:trPr>
          <w:trHeight w:val="341"/>
          <w:jc w:val="center"/>
        </w:trPr>
        <w:tc>
          <w:tcPr>
            <w:tcW w:w="5125" w:type="dxa"/>
            <w:gridSpan w:val="4"/>
          </w:tcPr>
          <w:p w:rsidR="00A34DBE" w:rsidRPr="00E31D17" w:rsidRDefault="00A34DB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A34DBE" w:rsidRPr="00026FED" w:rsidRDefault="00A34DBE" w:rsidP="00E92C44">
            <w:pPr>
              <w:bidi/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8" w:history="1">
              <w:r w:rsidRPr="00C7153F">
                <w:rPr>
                  <w:rStyle w:val="Hyperlink"/>
                </w:rPr>
                <w:t>jdastorani@semnan.ac.ir</w:t>
              </w:r>
            </w:hyperlink>
          </w:p>
        </w:tc>
      </w:tr>
      <w:tr w:rsidR="00A34DBE" w:rsidTr="00E92C44">
        <w:trPr>
          <w:trHeight w:val="341"/>
          <w:jc w:val="center"/>
        </w:trPr>
        <w:tc>
          <w:tcPr>
            <w:tcW w:w="10330" w:type="dxa"/>
            <w:gridSpan w:val="8"/>
          </w:tcPr>
          <w:p w:rsidR="00A34DBE" w:rsidRPr="00E31D17" w:rsidRDefault="00A34DB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A34DBE" w:rsidTr="00E92C44">
        <w:trPr>
          <w:trHeight w:val="359"/>
          <w:jc w:val="center"/>
        </w:trPr>
        <w:tc>
          <w:tcPr>
            <w:tcW w:w="10330" w:type="dxa"/>
            <w:gridSpan w:val="8"/>
          </w:tcPr>
          <w:p w:rsidR="00A34DBE" w:rsidRPr="008D2DEA" w:rsidRDefault="00A34DB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شیوه های جمع آوری و ذخیره ///اب نزولات در مناطق خشک و نیمه خشک</w:t>
            </w:r>
          </w:p>
        </w:tc>
      </w:tr>
      <w:tr w:rsidR="00A34DBE" w:rsidTr="00E92C44">
        <w:trPr>
          <w:trHeight w:val="395"/>
          <w:jc w:val="center"/>
        </w:trPr>
        <w:tc>
          <w:tcPr>
            <w:tcW w:w="10330" w:type="dxa"/>
            <w:gridSpan w:val="8"/>
          </w:tcPr>
          <w:p w:rsidR="00A34DBE" w:rsidRPr="008D2DEA" w:rsidRDefault="00A34DB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A34DBE" w:rsidTr="00E92C44">
        <w:trPr>
          <w:trHeight w:val="224"/>
          <w:jc w:val="center"/>
        </w:trPr>
        <w:tc>
          <w:tcPr>
            <w:tcW w:w="1525" w:type="dxa"/>
          </w:tcPr>
          <w:p w:rsidR="00A34DBE" w:rsidRPr="00C1549F" w:rsidRDefault="00A34DBE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34DBE" w:rsidRPr="00C1549F" w:rsidRDefault="00A34DBE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34DBE" w:rsidRPr="00C1549F" w:rsidRDefault="00A34DBE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34DBE" w:rsidRPr="00C1549F" w:rsidRDefault="00A34DBE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34DBE" w:rsidRPr="00E13C35" w:rsidRDefault="00A34DB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34DBE" w:rsidTr="00E92C44">
        <w:trPr>
          <w:trHeight w:val="278"/>
          <w:jc w:val="center"/>
        </w:trPr>
        <w:tc>
          <w:tcPr>
            <w:tcW w:w="1525" w:type="dxa"/>
          </w:tcPr>
          <w:p w:rsidR="00A34DBE" w:rsidRPr="00450488" w:rsidRDefault="00A34DBE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:rsidR="00A34DBE" w:rsidRPr="00FE7024" w:rsidRDefault="00A34DBE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A34DBE" w:rsidRPr="00FE7024" w:rsidRDefault="00A34DBE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A34DBE" w:rsidRPr="00FE7024" w:rsidRDefault="00A34DBE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A34DBE" w:rsidRPr="00E13C35" w:rsidRDefault="00A34DB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34DBE" w:rsidTr="00E92C44">
        <w:trPr>
          <w:trHeight w:val="1115"/>
          <w:jc w:val="center"/>
        </w:trPr>
        <w:tc>
          <w:tcPr>
            <w:tcW w:w="8635" w:type="dxa"/>
            <w:gridSpan w:val="6"/>
          </w:tcPr>
          <w:p w:rsidR="00A34DBE" w:rsidRPr="004B094A" w:rsidRDefault="00A34DBE" w:rsidP="00E92C44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A34DBE" w:rsidRPr="004B094A" w:rsidRDefault="00A34DBE" w:rsidP="00E92C44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34DBE" w:rsidRDefault="00A34DBE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A34DBE" w:rsidRDefault="00A34DBE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34DBE" w:rsidRPr="006B0268" w:rsidRDefault="00A34DBE" w:rsidP="00A34DBE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A34DBE" w:rsidRPr="001A24D7" w:rsidRDefault="00A34DBE" w:rsidP="00A34DBE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34DBE" w:rsidTr="00E92C44">
        <w:trPr>
          <w:trHeight w:val="383"/>
          <w:jc w:val="center"/>
        </w:trPr>
        <w:tc>
          <w:tcPr>
            <w:tcW w:w="1975" w:type="dxa"/>
          </w:tcPr>
          <w:p w:rsidR="00A34DBE" w:rsidRPr="00891C14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34DBE" w:rsidRPr="00891C14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34DBE" w:rsidRPr="00891C14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34DBE" w:rsidTr="00E92C44">
        <w:trPr>
          <w:trHeight w:val="152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6E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 و مفاهیم جمع آوری آب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4DBE" w:rsidTr="00E92C44">
        <w:trPr>
          <w:trHeight w:val="89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6E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جمع آوری آب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34DBE" w:rsidTr="00E92C44">
        <w:trPr>
          <w:trHeight w:val="197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6E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آوری آب برای مصارف مختلف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34DBE" w:rsidTr="00E92C44">
        <w:trPr>
          <w:trHeight w:val="206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6E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آوری آب از شبنم و مه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34DBE" w:rsidTr="00E92C44">
        <w:trPr>
          <w:trHeight w:val="215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6E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آوری آب از سایر منابع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34DBE" w:rsidTr="00E92C44">
        <w:trPr>
          <w:trHeight w:val="242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6E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حفظ کیفیت آب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34DBE" w:rsidTr="00E92C44">
        <w:trPr>
          <w:trHeight w:val="251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6E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بند های خاکی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34DBE" w:rsidTr="00E92C44">
        <w:trPr>
          <w:trHeight w:val="197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6E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محاسبه سطح آبگیر و منبع ذخیره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34DBE" w:rsidTr="00E92C44">
        <w:trPr>
          <w:trHeight w:val="188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آوری سیلابها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34DBE" w:rsidTr="00E92C44">
        <w:trPr>
          <w:trHeight w:val="206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آبگیرهای کوچک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34DBE" w:rsidTr="00E92C44">
        <w:trPr>
          <w:trHeight w:val="224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آبگیرهای کوچک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34DBE" w:rsidTr="00E92C44">
        <w:trPr>
          <w:trHeight w:val="233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آبگیرهای کوچک در مناطق خشک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34DBE" w:rsidTr="00E92C44">
        <w:trPr>
          <w:trHeight w:val="71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کاهش تبخیر و هدر رفت آب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34DBE" w:rsidTr="00E92C44">
        <w:trPr>
          <w:trHeight w:val="269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فرهنگ سازی استفاده بهینه از منابع آب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34DBE" w:rsidTr="00E92C44">
        <w:trPr>
          <w:trHeight w:val="197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اقتصادی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34DBE" w:rsidTr="00E92C44">
        <w:trPr>
          <w:trHeight w:val="206"/>
          <w:jc w:val="center"/>
        </w:trPr>
        <w:tc>
          <w:tcPr>
            <w:tcW w:w="1975" w:type="dxa"/>
          </w:tcPr>
          <w:p w:rsidR="00A34DBE" w:rsidRPr="00FE7024" w:rsidRDefault="00A34DBE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34DBE" w:rsidRPr="00FE7024" w:rsidRDefault="00A34DBE" w:rsidP="00E92C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چالش ها و فرصت ها</w:t>
            </w:r>
          </w:p>
        </w:tc>
        <w:tc>
          <w:tcPr>
            <w:tcW w:w="1078" w:type="dxa"/>
          </w:tcPr>
          <w:p w:rsidR="00A34DBE" w:rsidRPr="00E32E53" w:rsidRDefault="00A34DBE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450488" w:rsidRPr="00A34DBE" w:rsidRDefault="00450488" w:rsidP="00A34DBE">
      <w:pPr>
        <w:rPr>
          <w:rtl/>
        </w:rPr>
      </w:pPr>
    </w:p>
    <w:sectPr w:rsidR="00450488" w:rsidRPr="00A34DBE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208" w:rsidRDefault="005B1208" w:rsidP="0007479E">
      <w:pPr>
        <w:spacing w:after="0" w:line="240" w:lineRule="auto"/>
      </w:pPr>
      <w:r>
        <w:separator/>
      </w:r>
    </w:p>
  </w:endnote>
  <w:endnote w:type="continuationSeparator" w:id="0">
    <w:p w:rsidR="005B1208" w:rsidRDefault="005B120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208" w:rsidRDefault="005B1208" w:rsidP="0007479E">
      <w:pPr>
        <w:spacing w:after="0" w:line="240" w:lineRule="auto"/>
      </w:pPr>
      <w:r>
        <w:separator/>
      </w:r>
    </w:p>
  </w:footnote>
  <w:footnote w:type="continuationSeparator" w:id="0">
    <w:p w:rsidR="005B1208" w:rsidRDefault="005B120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D02FF"/>
    <w:multiLevelType w:val="hybridMultilevel"/>
    <w:tmpl w:val="F8BCD7CE"/>
    <w:lvl w:ilvl="0" w:tplc="3C1C8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6FED"/>
    <w:rsid w:val="00043444"/>
    <w:rsid w:val="00047D53"/>
    <w:rsid w:val="0007479E"/>
    <w:rsid w:val="000C63A8"/>
    <w:rsid w:val="000C6D20"/>
    <w:rsid w:val="0014636C"/>
    <w:rsid w:val="001A24D7"/>
    <w:rsid w:val="001E0845"/>
    <w:rsid w:val="0023366D"/>
    <w:rsid w:val="00242F81"/>
    <w:rsid w:val="0025261B"/>
    <w:rsid w:val="002A3751"/>
    <w:rsid w:val="002C0766"/>
    <w:rsid w:val="002C683B"/>
    <w:rsid w:val="00321206"/>
    <w:rsid w:val="003224B6"/>
    <w:rsid w:val="00330777"/>
    <w:rsid w:val="00392DA2"/>
    <w:rsid w:val="0039514A"/>
    <w:rsid w:val="003B6CDE"/>
    <w:rsid w:val="003D23C3"/>
    <w:rsid w:val="003D3DD9"/>
    <w:rsid w:val="003D43C1"/>
    <w:rsid w:val="00400C41"/>
    <w:rsid w:val="00415C1C"/>
    <w:rsid w:val="0042471B"/>
    <w:rsid w:val="00450488"/>
    <w:rsid w:val="00453DDE"/>
    <w:rsid w:val="00466C27"/>
    <w:rsid w:val="004855CA"/>
    <w:rsid w:val="0049006D"/>
    <w:rsid w:val="004B094A"/>
    <w:rsid w:val="004C0E17"/>
    <w:rsid w:val="004E67B3"/>
    <w:rsid w:val="004E6FC5"/>
    <w:rsid w:val="005908E6"/>
    <w:rsid w:val="005A747D"/>
    <w:rsid w:val="005B1208"/>
    <w:rsid w:val="005B71F9"/>
    <w:rsid w:val="00600FD2"/>
    <w:rsid w:val="006261B7"/>
    <w:rsid w:val="00641A19"/>
    <w:rsid w:val="00667D72"/>
    <w:rsid w:val="0067210B"/>
    <w:rsid w:val="006904EC"/>
    <w:rsid w:val="006A2263"/>
    <w:rsid w:val="006B0268"/>
    <w:rsid w:val="006B3CAE"/>
    <w:rsid w:val="006B7003"/>
    <w:rsid w:val="00732473"/>
    <w:rsid w:val="007367C0"/>
    <w:rsid w:val="00743C43"/>
    <w:rsid w:val="007A533F"/>
    <w:rsid w:val="007A6B1B"/>
    <w:rsid w:val="007E0CEB"/>
    <w:rsid w:val="00887272"/>
    <w:rsid w:val="00891C14"/>
    <w:rsid w:val="008D2DEA"/>
    <w:rsid w:val="008D63BF"/>
    <w:rsid w:val="008E6ECF"/>
    <w:rsid w:val="008F009E"/>
    <w:rsid w:val="0091059E"/>
    <w:rsid w:val="00996ACF"/>
    <w:rsid w:val="00A34DBE"/>
    <w:rsid w:val="00A44E9E"/>
    <w:rsid w:val="00AA15AA"/>
    <w:rsid w:val="00AD32A1"/>
    <w:rsid w:val="00B22B58"/>
    <w:rsid w:val="00B46152"/>
    <w:rsid w:val="00B97D71"/>
    <w:rsid w:val="00BB484A"/>
    <w:rsid w:val="00BB7D7A"/>
    <w:rsid w:val="00BE73D7"/>
    <w:rsid w:val="00BF0283"/>
    <w:rsid w:val="00C1549F"/>
    <w:rsid w:val="00C81D76"/>
    <w:rsid w:val="00C84F12"/>
    <w:rsid w:val="00CA56C8"/>
    <w:rsid w:val="00D16EF2"/>
    <w:rsid w:val="00D51256"/>
    <w:rsid w:val="00E00030"/>
    <w:rsid w:val="00E04D8F"/>
    <w:rsid w:val="00E106DD"/>
    <w:rsid w:val="00E13C35"/>
    <w:rsid w:val="00E31D17"/>
    <w:rsid w:val="00E32E53"/>
    <w:rsid w:val="00E42C6F"/>
    <w:rsid w:val="00E92F6A"/>
    <w:rsid w:val="00EF3D96"/>
    <w:rsid w:val="00F03C4D"/>
    <w:rsid w:val="00F070CE"/>
    <w:rsid w:val="00F4356F"/>
    <w:rsid w:val="00F512E0"/>
    <w:rsid w:val="00F84C50"/>
    <w:rsid w:val="00FA3054"/>
    <w:rsid w:val="00FE434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FD1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81D76"/>
    <w:pPr>
      <w:bidi/>
      <w:ind w:left="720"/>
      <w:contextualSpacing/>
      <w:jc w:val="both"/>
    </w:pPr>
    <w:rPr>
      <w:rFonts w:ascii="Times New Roman" w:hAnsi="Times New Roman" w:cs="B Mitra"/>
      <w:szCs w:val="24"/>
    </w:rPr>
  </w:style>
  <w:style w:type="character" w:styleId="Hyperlink">
    <w:name w:val="Hyperlink"/>
    <w:basedOn w:val="DefaultParagraphFont"/>
    <w:uiPriority w:val="99"/>
    <w:unhideWhenUsed/>
    <w:rsid w:val="00F84C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astorani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</cp:lastModifiedBy>
  <cp:revision>2</cp:revision>
  <cp:lastPrinted>2019-02-13T06:30:00Z</cp:lastPrinted>
  <dcterms:created xsi:type="dcterms:W3CDTF">2019-02-14T20:49:00Z</dcterms:created>
  <dcterms:modified xsi:type="dcterms:W3CDTF">2019-02-14T20:49:00Z</dcterms:modified>
</cp:coreProperties>
</file>